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4D" w:rsidRDefault="00D9564D" w:rsidP="00D95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t>KCCA</w:t>
      </w:r>
      <w:bookmarkStart w:id="0" w:name="_GoBack"/>
      <w:bookmarkEnd w:id="0"/>
    </w:p>
    <w:p w:rsidR="00D9564D" w:rsidRPr="00D9564D" w:rsidRDefault="00D9564D" w:rsidP="00D95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564D">
        <w:rPr>
          <w:rFonts w:ascii="Times New Roman" w:eastAsia="Times New Roman" w:hAnsi="Times New Roman" w:cs="Times New Roman"/>
          <w:b/>
          <w:bCs/>
          <w:sz w:val="27"/>
          <w:szCs w:val="27"/>
        </w:rPr>
        <w:t>Work Plan and Financial Releases for KCCA</w:t>
      </w:r>
    </w:p>
    <w:p w:rsidR="00D9564D" w:rsidRPr="00D9564D" w:rsidRDefault="00D9564D" w:rsidP="00D9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564D">
        <w:rPr>
          <w:rFonts w:ascii="Times New Roman" w:eastAsia="Times New Roman" w:hAnsi="Times New Roman" w:cs="Times New Roman"/>
          <w:sz w:val="24"/>
          <w:szCs w:val="24"/>
        </w:rPr>
        <w:t>click</w:t>
      </w:r>
      <w:proofErr w:type="gramEnd"/>
      <w:r w:rsidRPr="00D9564D">
        <w:rPr>
          <w:rFonts w:ascii="Times New Roman" w:eastAsia="Times New Roman" w:hAnsi="Times New Roman" w:cs="Times New Roman"/>
          <w:sz w:val="24"/>
          <w:szCs w:val="24"/>
        </w:rPr>
        <w:t xml:space="preserve"> on financial year to view releases</w:t>
      </w:r>
    </w:p>
    <w:p w:rsidR="00D9564D" w:rsidRPr="00D9564D" w:rsidRDefault="00D9564D" w:rsidP="00D9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6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 Financial Year 2017-2018</w:t>
      </w:r>
    </w:p>
    <w:p w:rsidR="00D9564D" w:rsidRPr="00D9564D" w:rsidRDefault="00D9564D" w:rsidP="00D9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D95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Details of Releases to KCCA for Q3 FY 2017 -18 </w:t>
        </w:r>
      </w:hyperlink>
    </w:p>
    <w:p w:rsidR="00D9564D" w:rsidRPr="00D9564D" w:rsidRDefault="00D9564D" w:rsidP="00D9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D95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Details of Releases to KCCA for Q2 FY 2017 -18 </w:t>
        </w:r>
      </w:hyperlink>
    </w:p>
    <w:p w:rsidR="00D9564D" w:rsidRPr="00D9564D" w:rsidRDefault="00D9564D" w:rsidP="00D9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D95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Details of Releases to KCCA for Q1 FY 2017 -18 </w:t>
        </w:r>
      </w:hyperlink>
    </w:p>
    <w:p w:rsidR="00D9564D" w:rsidRPr="00D9564D" w:rsidRDefault="00D9564D" w:rsidP="00D9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D9564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2. Financial Year 2016-2017</w:t>
        </w:r>
      </w:hyperlink>
    </w:p>
    <w:p w:rsidR="00D9564D" w:rsidRPr="00D9564D" w:rsidRDefault="00D9564D" w:rsidP="00D9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6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Details of Releases to KCCA for Q4 FY 2016-17</w:t>
      </w:r>
    </w:p>
    <w:p w:rsidR="00D9564D" w:rsidRPr="00D9564D" w:rsidRDefault="00D9564D" w:rsidP="00D9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D9564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Details of</w:t>
        </w:r>
      </w:hyperlink>
      <w:r w:rsidRPr="00D956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Releases to </w:t>
      </w:r>
      <w:hyperlink r:id="rId10" w:history="1">
        <w:proofErr w:type="gramStart"/>
        <w:r w:rsidRPr="00D9564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KCCA  for</w:t>
        </w:r>
        <w:proofErr w:type="gramEnd"/>
        <w:r w:rsidRPr="00D9564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 Q3FY 2016-17</w:t>
        </w:r>
      </w:hyperlink>
    </w:p>
    <w:p w:rsidR="00D9564D" w:rsidRPr="00D9564D" w:rsidRDefault="00D9564D" w:rsidP="00D9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D9564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Details of Releases to KCCA for Q2 FY 2016-17</w:t>
        </w:r>
      </w:hyperlink>
    </w:p>
    <w:p w:rsidR="00D9564D" w:rsidRPr="00D9564D" w:rsidRDefault="00D9564D" w:rsidP="00D9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D9564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Details of Releases to KCCA for Q1 FY 2016-17</w:t>
        </w:r>
      </w:hyperlink>
    </w:p>
    <w:p w:rsidR="009B65E5" w:rsidRDefault="009B65E5"/>
    <w:sectPr w:rsidR="009B6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4D"/>
    <w:rsid w:val="009B65E5"/>
    <w:rsid w:val="00D9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adfund.ug/?page_id=9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adfund.ug/wp-content/uploads/2014/10/KCCA-Q1-FY-2017-18-Release-Letter.pdf" TargetMode="External"/><Relationship Id="rId12" Type="http://schemas.openxmlformats.org/officeDocument/2006/relationships/hyperlink" Target="http://www.roadfund.ug/wp-content/uploads/2014/09/Q1-KCCA-Release-FY-2016-1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adfund.ug/wp-content/uploads/2014/10/KCCA-Q2-FY-2017-18-Release-Letter-16-10-17.pdf" TargetMode="External"/><Relationship Id="rId11" Type="http://schemas.openxmlformats.org/officeDocument/2006/relationships/hyperlink" Target="http://www.roadfund.ug/wp-content/uploads/2015/04/Q2-KCCA-Release-FY-2016-17.pdf" TargetMode="External"/><Relationship Id="rId5" Type="http://schemas.openxmlformats.org/officeDocument/2006/relationships/hyperlink" Target="http://www.roadfund.ug/wp-content/uploads/2014/10/KCCA-Q3-FY-2017-18-Release-Letter-18-01-2018.pdf" TargetMode="External"/><Relationship Id="rId10" Type="http://schemas.openxmlformats.org/officeDocument/2006/relationships/hyperlink" Target="http://www.roadfund.ug/wp-content/uploads/2014/09/Q3-KCCA-Release-FY2016-17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adfund.ug/wp-content/uploads/2014/09/Q3-KCCA-Release-FY2016-17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ROSETTE</dc:creator>
  <cp:lastModifiedBy>ROSETTE</cp:lastModifiedBy>
  <cp:revision>1</cp:revision>
  <dcterms:created xsi:type="dcterms:W3CDTF">2018-03-01T21:49:00Z</dcterms:created>
  <dcterms:modified xsi:type="dcterms:W3CDTF">2018-03-01T21:50:00Z</dcterms:modified>
</cp:coreProperties>
</file>